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0001333454</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Diamondback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001-35700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500 West Texas Ave.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Midland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79701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1-432-221-7400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Charles A. Meloy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116667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21947396.04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281313297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as</w:t>
      </w:r>
    </w:p>
    <w:p>
      <w:pPr>
        <w:ind w:left="40"/>
        <w:spacing w:after="0" w:line="184" w:lineRule="auto"/>
        <w:tabs>
          <w:tab w:leader="none" w:pos="426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 xml:space="preserve">Common Stock 09/10/2024 </w:t>
      </w:r>
      <w:r>
        <w:rPr>
          <w:rFonts w:ascii="Times New Roman" w:cs="Times New Roman" w:eastAsia="Times New Roman" w:hAnsi="Times New Roman"/>
          <w:sz w:val="29"/>
          <w:szCs w:val="29"/>
          <w:color w:val="auto"/>
          <w:vertAlign w:val="superscript"/>
        </w:rPr>
        <w:t>consideration of</w:t>
      </w:r>
      <w:r>
        <w:rPr>
          <w:sz w:val="20"/>
          <w:szCs w:val="20"/>
          <w:color w:val="auto"/>
        </w:rPr>
        <w:tab/>
      </w: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116667</w:t>
      </w:r>
      <w:r>
        <w:rPr>
          <w:sz w:val="20"/>
          <w:szCs w:val="20"/>
          <w:color w:val="auto"/>
        </w:rPr>
        <w:tab/>
      </w:r>
      <w:r>
        <w:rPr>
          <w:rFonts w:ascii="Times New Roman" w:cs="Times New Roman" w:eastAsia="Times New Roman" w:hAnsi="Times New Roman"/>
          <w:sz w:val="18"/>
          <w:szCs w:val="18"/>
          <w:color w:val="auto"/>
        </w:rPr>
        <w:t>09/10/2024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merger or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acquisition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Wolfrock Energy,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500 West Texas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 7857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1485577.99</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Midland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79701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Wolfrock Energy,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500 West Texas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05/07/2026 7857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1486520.04</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Midland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79701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Wolfrock Energy,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500 West Texas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04/07/2026 7857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1547939</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Midland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79701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Wolfrock Energy,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500 West Texas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04/06/2026 7857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1523729.22</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Midland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79701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w:t>
      </w:r>
    </w:p>
    <w:p>
      <w:pPr>
        <w:spacing w:after="0" w:line="14"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3/17/2026 that is intended to comply with Rule 10b5-1(c). All shares to be sold by Wolfrock</w:t>
      </w:r>
    </w:p>
    <w:p>
      <w:pPr>
        <w:spacing w:after="0" w:line="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Energy, L.L.C.</w:t>
      </w:r>
    </w:p>
    <w:p>
      <w:pPr>
        <w:spacing w:after="0" w:line="20"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06/16/2026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03/17/2026</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Charles A. Meloy</w:t>
      </w:r>
    </w:p>
    <w:p>
      <w:pPr>
        <w:sectPr>
          <w:pgSz w:w="11900" w:h="16838" w:orient="portrait"/>
          <w:cols w:equalWidth="0" w:num="1">
            <w:col w:w="11240"/>
          </w:cols>
          <w:pgMar w:left="320" w:top="108" w:right="339" w:bottom="819"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2026-06-16T17:05:02Z</dcterms:created>
  <dcterms:modified xsi:type="dcterms:W3CDTF">2026-06-16T17:05:02Z</dcterms:modified>
</cp:coreProperties>
</file>